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70" w:type="dxa"/>
        <w:tblLayout w:type="fixed"/>
        <w:tblLook w:val="01E0" w:firstRow="1" w:lastRow="1" w:firstColumn="1" w:lastColumn="1" w:noHBand="0" w:noVBand="0"/>
      </w:tblPr>
      <w:tblGrid>
        <w:gridCol w:w="9616"/>
        <w:gridCol w:w="4954"/>
      </w:tblGrid>
      <w:tr w:rsidR="00D1064B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64B" w:rsidRDefault="00D1064B">
            <w:pPr>
              <w:spacing w:line="1" w:lineRule="auto"/>
            </w:pPr>
          </w:p>
        </w:tc>
        <w:tc>
          <w:tcPr>
            <w:tcW w:w="495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95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D1064B">
              <w:tc>
                <w:tcPr>
                  <w:tcW w:w="4954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D1064B" w:rsidRDefault="00A85751">
                  <w:r>
                    <w:rPr>
                      <w:color w:val="000000"/>
                      <w:sz w:val="28"/>
                      <w:szCs w:val="28"/>
                    </w:rPr>
                    <w:t>Приложение 3</w:t>
                  </w:r>
                </w:p>
                <w:p w:rsidR="00D1064B" w:rsidRDefault="00A85751">
                  <w:r>
                    <w:rPr>
                      <w:color w:val="000000"/>
                      <w:sz w:val="28"/>
                      <w:szCs w:val="28"/>
                    </w:rPr>
                    <w:t>к решению Совета сельского поселения</w:t>
                  </w:r>
                </w:p>
                <w:p w:rsidR="00D1064B" w:rsidRDefault="00A85751">
                  <w:r>
                    <w:rPr>
                      <w:color w:val="000000"/>
                      <w:sz w:val="28"/>
                      <w:szCs w:val="28"/>
                    </w:rPr>
                    <w:t>Мечетлинский сельсовет</w:t>
                  </w:r>
                </w:p>
                <w:p w:rsidR="00D1064B" w:rsidRDefault="00A85751">
                  <w:r>
                    <w:rPr>
                      <w:color w:val="000000"/>
                      <w:sz w:val="28"/>
                      <w:szCs w:val="28"/>
                    </w:rPr>
                    <w:t>муниципального района </w:t>
                  </w:r>
                </w:p>
                <w:p w:rsidR="00D1064B" w:rsidRDefault="00A85751">
                  <w:r>
                    <w:rPr>
                      <w:color w:val="000000"/>
                      <w:sz w:val="28"/>
                      <w:szCs w:val="28"/>
                    </w:rPr>
                    <w:t>Салаватский район</w:t>
                  </w:r>
                </w:p>
                <w:p w:rsidR="00D1064B" w:rsidRDefault="00A85751">
                  <w:r>
                    <w:rPr>
                      <w:color w:val="000000"/>
                      <w:sz w:val="28"/>
                      <w:szCs w:val="28"/>
                    </w:rPr>
                    <w:t>Республики Башкортостан</w:t>
                  </w:r>
                </w:p>
                <w:p w:rsidR="00D1064B" w:rsidRDefault="00A85751">
                  <w:r>
                    <w:rPr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B22B64">
                    <w:rPr>
                      <w:color w:val="000000"/>
                      <w:sz w:val="28"/>
                      <w:szCs w:val="28"/>
                    </w:rPr>
                    <w:t>25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декабря 2025 года № </w:t>
                  </w:r>
                  <w:r w:rsidR="00EB4156">
                    <w:rPr>
                      <w:color w:val="000000"/>
                      <w:sz w:val="28"/>
                      <w:szCs w:val="28"/>
                    </w:rPr>
                    <w:t>90</w:t>
                  </w:r>
                  <w:bookmarkStart w:id="0" w:name="_GoBack"/>
                  <w:bookmarkEnd w:id="0"/>
                </w:p>
              </w:tc>
            </w:tr>
          </w:tbl>
          <w:p w:rsidR="00D1064B" w:rsidRDefault="00D1064B">
            <w:pPr>
              <w:spacing w:line="1" w:lineRule="auto"/>
            </w:pPr>
          </w:p>
        </w:tc>
      </w:tr>
      <w:tr w:rsidR="00D1064B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64B" w:rsidRDefault="00D1064B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1064B" w:rsidRDefault="00D1064B">
            <w:pPr>
              <w:spacing w:line="1" w:lineRule="auto"/>
            </w:pPr>
          </w:p>
        </w:tc>
      </w:tr>
      <w:tr w:rsidR="00D1064B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64B" w:rsidRDefault="00D1064B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1064B" w:rsidRDefault="00D1064B">
            <w:pPr>
              <w:spacing w:line="1" w:lineRule="auto"/>
            </w:pPr>
          </w:p>
        </w:tc>
      </w:tr>
      <w:tr w:rsidR="00D1064B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64B" w:rsidRDefault="00D1064B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1064B" w:rsidRDefault="00D1064B">
            <w:pPr>
              <w:spacing w:line="1" w:lineRule="auto"/>
            </w:pPr>
          </w:p>
        </w:tc>
      </w:tr>
      <w:tr w:rsidR="00D1064B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64B" w:rsidRDefault="00D1064B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1064B" w:rsidRDefault="00D1064B">
            <w:pPr>
              <w:spacing w:line="1" w:lineRule="auto"/>
            </w:pPr>
          </w:p>
        </w:tc>
      </w:tr>
      <w:tr w:rsidR="00D1064B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64B" w:rsidRDefault="00D1064B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1064B" w:rsidRDefault="00D1064B">
            <w:pPr>
              <w:spacing w:line="1" w:lineRule="auto"/>
            </w:pPr>
          </w:p>
        </w:tc>
      </w:tr>
      <w:tr w:rsidR="00D1064B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64B" w:rsidRDefault="00D1064B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1064B" w:rsidRDefault="00D1064B">
            <w:pPr>
              <w:spacing w:line="1" w:lineRule="auto"/>
            </w:pPr>
          </w:p>
        </w:tc>
      </w:tr>
    </w:tbl>
    <w:p w:rsidR="00D1064B" w:rsidRDefault="00D1064B">
      <w:pPr>
        <w:rPr>
          <w:vanish/>
        </w:rPr>
      </w:pPr>
    </w:p>
    <w:tbl>
      <w:tblPr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D1064B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D1064B" w:rsidRDefault="00A85751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сельского поселения</w:t>
            </w:r>
          </w:p>
          <w:p w:rsidR="00D1064B" w:rsidRDefault="00A85751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Мечетлинский сельсовет муниципального района Салаватский район </w:t>
            </w:r>
          </w:p>
          <w:p w:rsidR="00D1064B" w:rsidRDefault="00A85751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Республики Башкортостан на 2026 год и на плановый период 2027 и 2028 годов</w:t>
            </w:r>
          </w:p>
          <w:p w:rsidR="00D1064B" w:rsidRDefault="00A85751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по разделам, подразделам, целевым статьям</w:t>
            </w:r>
          </w:p>
          <w:p w:rsidR="00D1064B" w:rsidRDefault="00A85751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(муниципальным программам и непрограммным направлениям деятельности),</w:t>
            </w:r>
          </w:p>
          <w:p w:rsidR="00D1064B" w:rsidRDefault="00A85751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группам видов расходов классификации расходов бюджетов</w:t>
            </w:r>
          </w:p>
        </w:tc>
      </w:tr>
    </w:tbl>
    <w:p w:rsidR="00D1064B" w:rsidRDefault="00D1064B">
      <w:pPr>
        <w:rPr>
          <w:vanish/>
        </w:rPr>
      </w:pPr>
    </w:p>
    <w:tbl>
      <w:tblPr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D1064B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D1064B" w:rsidRDefault="00A85751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D1064B" w:rsidRDefault="00D1064B">
      <w:pPr>
        <w:rPr>
          <w:vanish/>
        </w:rPr>
      </w:pPr>
      <w:bookmarkStart w:id="1" w:name="__bookmark_1"/>
      <w:bookmarkEnd w:id="1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5462"/>
        <w:gridCol w:w="957"/>
        <w:gridCol w:w="2251"/>
        <w:gridCol w:w="733"/>
        <w:gridCol w:w="1689"/>
        <w:gridCol w:w="1689"/>
        <w:gridCol w:w="1689"/>
      </w:tblGrid>
      <w:tr w:rsidR="00D1064B">
        <w:trPr>
          <w:trHeight w:hRule="exact" w:val="566"/>
          <w:tblHeader/>
        </w:trPr>
        <w:tc>
          <w:tcPr>
            <w:tcW w:w="55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1064B" w:rsidRDefault="00A85751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  <w:p w:rsidR="00D1064B" w:rsidRDefault="00D1064B">
            <w:pPr>
              <w:spacing w:line="1" w:lineRule="auto"/>
            </w:pPr>
          </w:p>
        </w:tc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1064B" w:rsidRDefault="00A85751">
            <w:pPr>
              <w:jc w:val="center"/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РзПр</w:t>
            </w:r>
            <w:proofErr w:type="spellEnd"/>
          </w:p>
          <w:p w:rsidR="00D1064B" w:rsidRDefault="00D1064B">
            <w:pPr>
              <w:spacing w:line="1" w:lineRule="auto"/>
            </w:pPr>
          </w:p>
        </w:tc>
        <w:tc>
          <w:tcPr>
            <w:tcW w:w="22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1064B" w:rsidRDefault="00A85751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ЦСР</w:t>
            </w:r>
          </w:p>
          <w:p w:rsidR="00D1064B" w:rsidRDefault="00D1064B">
            <w:pPr>
              <w:spacing w:line="1" w:lineRule="auto"/>
            </w:pPr>
          </w:p>
        </w:tc>
        <w:tc>
          <w:tcPr>
            <w:tcW w:w="7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1064B" w:rsidRDefault="00A85751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ВР</w:t>
            </w:r>
          </w:p>
          <w:p w:rsidR="00D1064B" w:rsidRDefault="00D1064B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1064B" w:rsidRDefault="00A85751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  <w:p w:rsidR="00D1064B" w:rsidRDefault="00D1064B">
            <w:pPr>
              <w:spacing w:line="1" w:lineRule="auto"/>
            </w:pPr>
          </w:p>
        </w:tc>
      </w:tr>
      <w:tr w:rsidR="00D1064B">
        <w:trPr>
          <w:trHeight w:hRule="exact" w:val="566"/>
          <w:tblHeader/>
        </w:trPr>
        <w:tc>
          <w:tcPr>
            <w:tcW w:w="55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1064B" w:rsidRDefault="00D1064B">
            <w:pPr>
              <w:spacing w:line="1" w:lineRule="auto"/>
            </w:pPr>
          </w:p>
        </w:tc>
        <w:tc>
          <w:tcPr>
            <w:tcW w:w="9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1064B" w:rsidRDefault="00D1064B">
            <w:pPr>
              <w:spacing w:line="1" w:lineRule="auto"/>
            </w:pPr>
          </w:p>
        </w:tc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1064B" w:rsidRDefault="00D1064B">
            <w:pPr>
              <w:spacing w:line="1" w:lineRule="auto"/>
            </w:pPr>
          </w:p>
        </w:tc>
        <w:tc>
          <w:tcPr>
            <w:tcW w:w="7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1064B" w:rsidRDefault="00D1064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1064B" w:rsidRDefault="00A85751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2026 год</w:t>
            </w:r>
          </w:p>
          <w:p w:rsidR="00D1064B" w:rsidRDefault="00D1064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1064B" w:rsidRDefault="00A85751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2027 год</w:t>
            </w:r>
          </w:p>
          <w:p w:rsidR="00D1064B" w:rsidRDefault="00D1064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1064B" w:rsidRDefault="00A85751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2028 год</w:t>
            </w:r>
          </w:p>
          <w:p w:rsidR="00D1064B" w:rsidRDefault="00D1064B">
            <w:pPr>
              <w:spacing w:line="1" w:lineRule="auto"/>
            </w:pPr>
          </w:p>
        </w:tc>
      </w:tr>
    </w:tbl>
    <w:p w:rsidR="00D1064B" w:rsidRDefault="00D1064B">
      <w:pPr>
        <w:rPr>
          <w:vanish/>
        </w:rPr>
      </w:pPr>
      <w:bookmarkStart w:id="2" w:name="__bookmark_2"/>
      <w:bookmarkEnd w:id="2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5462"/>
        <w:gridCol w:w="957"/>
        <w:gridCol w:w="2251"/>
        <w:gridCol w:w="733"/>
        <w:gridCol w:w="1689"/>
        <w:gridCol w:w="1689"/>
        <w:gridCol w:w="1689"/>
      </w:tblGrid>
      <w:tr w:rsidR="00D1064B">
        <w:trPr>
          <w:trHeight w:hRule="exact" w:val="374"/>
          <w:tblHeader/>
        </w:trPr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1064B" w:rsidRDefault="00A85751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  <w:p w:rsidR="00D1064B" w:rsidRDefault="00D1064B">
            <w:pPr>
              <w:spacing w:line="1" w:lineRule="auto"/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1064B" w:rsidRDefault="00A85751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  <w:p w:rsidR="00D1064B" w:rsidRDefault="00D1064B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1064B" w:rsidRDefault="00A85751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  <w:p w:rsidR="00D1064B" w:rsidRDefault="00D1064B">
            <w:pPr>
              <w:spacing w:line="1" w:lineRule="auto"/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1064B" w:rsidRDefault="00A85751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  <w:p w:rsidR="00D1064B" w:rsidRDefault="00D1064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1064B" w:rsidRDefault="00A85751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  <w:p w:rsidR="00D1064B" w:rsidRDefault="00D1064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1064B" w:rsidRDefault="00A85751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  <w:p w:rsidR="00D1064B" w:rsidRDefault="00D1064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1064B" w:rsidRDefault="00A85751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 w:rsidR="00D1064B" w:rsidRDefault="00D1064B">
            <w:pPr>
              <w:spacing w:line="1" w:lineRule="auto"/>
            </w:pP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4 439 635,45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4 583 734,23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4 786 428,41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2 958 763,09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2 967 379,05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2 976 453,07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1 130 139,58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1 130 139,58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1 130 139,58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«Развитие муниципальной службы в сельских поселениях муниципального района Салаватский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1 130 139,58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1 130 139,58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1 130 139,58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2710000000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1 130 139,58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1 130 139,58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1 130 139,58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программные расходы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1 130 139,58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1 130 139,58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1 130 139,58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27 1 01 02030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1 130 139,58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1 130 139,58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1 130 139,58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27 1 01 02030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1 130 139,58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1 130 139,58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1 130 139,58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1 813 623,51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1 822 239,47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1 831 313,49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«Развитие муниципальной службы в сельских поселениях муниципального района Салаватский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1 813 623,51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1 822 239,47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1 831 313,49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2710000000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1 813 623,51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1 822 239,47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1 831 313,49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программные расходы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1 813 623,51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1 822 239,47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1 831 313,49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1 813 623,51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1 822 239,47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1 831 313,49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1 248 283,03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1 248 283,03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1 248 283,03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560 143,48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568 759,44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577 833,46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5 197,00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5 197,00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5 197,00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Муниципальная программа «Безопасная среда в муниципальном районе Салаватский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«Защита населения и территорий от чрезвычайных ситуаций, обеспечение пожарной безопасности и безопасности людей на водных объектах в </w:t>
            </w:r>
            <w:proofErr w:type="spellStart"/>
            <w:r>
              <w:rPr>
                <w:color w:val="000000"/>
                <w:sz w:val="28"/>
                <w:szCs w:val="28"/>
              </w:rPr>
              <w:t>муницииальном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районе Салаватский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Повышение безопасности муниципального района и снижение ущерба при чрезвычайных ситуациях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13 1 01 07500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13 1 01 07500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0200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283 630,00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361 860,00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283 630,00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361 860,00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«Управление муниципальными финансами и муниципальным долгом муниципального района Салаватский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283 630,00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361 860,00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«Совершенствование бюджетной политики и эффективное использование бюджетного потенциала муниципального района Салаватский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283 630,00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361 860,00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планирования и исполнения бюджета МР Салаватский район РБ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283 630,00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361 860,00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283 630,00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361 860,00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194 720,00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194 720,00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194 720,00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59 280,00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88 910,00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167 140,00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326 700,00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326 700,00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«Развитие дорожного хозяйства муниципального района Салаватский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326 700,00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«Развитие дорожного хозяйства поселений муниципального района Салаватский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326 700,00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работ по содержанию, ремонту, капитальному ремонту автомобильных дорог и улично-дорожной сети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326 700,00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01 9Д010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326 700,00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01 9Д010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326 700,00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838 300,00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828 552,82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824 842,98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368 136,32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285 846,88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«Качественное жилищно-коммунальное обслуживание в </w:t>
            </w:r>
            <w:r>
              <w:rPr>
                <w:color w:val="000000"/>
                <w:sz w:val="28"/>
                <w:szCs w:val="28"/>
              </w:rPr>
              <w:lastRenderedPageBreak/>
              <w:t>муниципальном районе Салаватский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368 136,32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285 846,88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«Благоустройство территорий сельских поселений в муниципальном районе Салаватский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368 136,32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285 846,88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Основное мероприятие «Повышение степени благоустройства территорий»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368 136,32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285 846,88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благоустройству территорий населенных пунктов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06 1 01 06050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368 136,32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285 846,88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06 1 01 06050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368 136,32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285 846,88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0505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460 416,50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538 996,10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«Качественное жилищно-коммунальное обслуживание в муниципальном районе Салаватский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0505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460 416,50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538 996,10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«Благоустройство территорий сельских поселений в муниципальном районе Салаватский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0505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460 416,50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538 996,10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Основное мероприятие «Повышение степени благоустройства территорий»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0505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460 416,50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538 996,10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</w:t>
            </w:r>
            <w:r>
              <w:rPr>
                <w:color w:val="000000"/>
                <w:sz w:val="28"/>
                <w:szCs w:val="28"/>
              </w:rPr>
              <w:lastRenderedPageBreak/>
              <w:t>охране окружающей среды в границах сельских поселений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0505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460 416,50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538 996,10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0505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460 416,50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538 996,10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118 572,36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118 572,36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118 572,36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118 572,36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118 572,36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118 572,36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118 572,36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118 572,36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118 572,36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безвозмездные и безвозвратные перечисления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99 0 00 74000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118 572,36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118 572,36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118 572,36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99 0 00 74000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118 572,36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118 572,36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118 572,36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D1064B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88 600,00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178 000,00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D1064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178 000,00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D1064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178 000,00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99 0 00 99999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D1064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178 000,00</w:t>
            </w:r>
          </w:p>
        </w:tc>
      </w:tr>
      <w:tr w:rsidR="00D1064B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1064B" w:rsidRDefault="00D1064B">
            <w:pPr>
              <w:spacing w:line="28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99 0 00 99999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064B" w:rsidRDefault="00A8575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D1064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1064B" w:rsidRDefault="00A8575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178 000,00</w:t>
            </w:r>
          </w:p>
        </w:tc>
      </w:tr>
    </w:tbl>
    <w:p w:rsidR="000011B3" w:rsidRDefault="000011B3"/>
    <w:sectPr w:rsidR="000011B3">
      <w:headerReference w:type="default" r:id="rId6"/>
      <w:footerReference w:type="default" r:id="rId7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5B65" w:rsidRDefault="009D5B65">
      <w:r>
        <w:separator/>
      </w:r>
    </w:p>
  </w:endnote>
  <w:endnote w:type="continuationSeparator" w:id="0">
    <w:p w:rsidR="009D5B65" w:rsidRDefault="009D5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D1064B">
      <w:tc>
        <w:tcPr>
          <w:tcW w:w="14785" w:type="dxa"/>
        </w:tcPr>
        <w:p w:rsidR="00D1064B" w:rsidRDefault="00D1064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5B65" w:rsidRDefault="009D5B65">
      <w:r>
        <w:separator/>
      </w:r>
    </w:p>
  </w:footnote>
  <w:footnote w:type="continuationSeparator" w:id="0">
    <w:p w:rsidR="009D5B65" w:rsidRDefault="009D5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D1064B">
      <w:tc>
        <w:tcPr>
          <w:tcW w:w="14785" w:type="dxa"/>
        </w:tcPr>
        <w:p w:rsidR="00D1064B" w:rsidRDefault="00A85751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:rsidR="00D1064B" w:rsidRDefault="00D1064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64B"/>
    <w:rsid w:val="000011B3"/>
    <w:rsid w:val="009D5B65"/>
    <w:rsid w:val="00A85751"/>
    <w:rsid w:val="00B22B64"/>
    <w:rsid w:val="00D1064B"/>
    <w:rsid w:val="00EB4156"/>
    <w:rsid w:val="00F40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EA6AB"/>
  <w15:docId w15:val="{FD262095-355D-47CD-9057-957934A4B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B415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41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1234</Words>
  <Characters>7036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User053</dc:creator>
  <dc:description/>
  <cp:lastModifiedBy>Win10</cp:lastModifiedBy>
  <cp:revision>3</cp:revision>
  <cp:lastPrinted>2025-12-26T06:15:00Z</cp:lastPrinted>
  <dcterms:created xsi:type="dcterms:W3CDTF">2025-12-23T08:02:00Z</dcterms:created>
  <dcterms:modified xsi:type="dcterms:W3CDTF">2025-12-26T06:16:00Z</dcterms:modified>
</cp:coreProperties>
</file>